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D0" w:rsidRPr="00DB3515" w:rsidRDefault="00E97ED0" w:rsidP="00DB3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3515">
        <w:rPr>
          <w:rFonts w:ascii="Times New Roman" w:hAnsi="Times New Roman" w:cs="Times New Roman"/>
          <w:b/>
          <w:i/>
          <w:sz w:val="26"/>
          <w:szCs w:val="26"/>
        </w:rPr>
        <w:t xml:space="preserve">Республиканская конференция, </w:t>
      </w:r>
    </w:p>
    <w:p w:rsidR="00E97ED0" w:rsidRPr="00DB3515" w:rsidRDefault="00E97ED0" w:rsidP="00DB3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3515">
        <w:rPr>
          <w:rFonts w:ascii="Times New Roman" w:hAnsi="Times New Roman" w:cs="Times New Roman"/>
          <w:b/>
          <w:i/>
          <w:sz w:val="26"/>
          <w:szCs w:val="26"/>
        </w:rPr>
        <w:t>посвященная к Дню медицинского работника</w:t>
      </w:r>
      <w:r w:rsidR="00D23D78" w:rsidRPr="00DB351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DB35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97ED0" w:rsidRDefault="00E97ED0" w:rsidP="00DB3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3515">
        <w:rPr>
          <w:rFonts w:ascii="Times New Roman" w:hAnsi="Times New Roman" w:cs="Times New Roman"/>
          <w:b/>
          <w:i/>
          <w:sz w:val="26"/>
          <w:szCs w:val="26"/>
        </w:rPr>
        <w:t>по теме «Национальная лекарственная политика»</w:t>
      </w:r>
    </w:p>
    <w:p w:rsidR="00F84D26" w:rsidRPr="00DB3515" w:rsidRDefault="00F84D26" w:rsidP="00DB3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 июня 2017 г., Шымкент</w:t>
      </w:r>
      <w:bookmarkStart w:id="0" w:name="_GoBack"/>
      <w:bookmarkEnd w:id="0"/>
    </w:p>
    <w:p w:rsidR="00E97ED0" w:rsidRPr="00DB3515" w:rsidRDefault="00E97ED0" w:rsidP="00DB3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4F1A" w:rsidRPr="00DB3515" w:rsidRDefault="002E4F1A" w:rsidP="00DB3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5120E" w:rsidRPr="00DB3515" w:rsidRDefault="002E4F1A" w:rsidP="00DB3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BF286E" w:rsidRPr="00DB3515">
        <w:rPr>
          <w:rFonts w:ascii="Times New Roman" w:hAnsi="Times New Roman" w:cs="Times New Roman"/>
          <w:b/>
          <w:sz w:val="26"/>
          <w:szCs w:val="26"/>
          <w:u w:val="single"/>
        </w:rPr>
        <w:t>Роль Ассоциаци</w:t>
      </w:r>
      <w:r w:rsidR="0021305F">
        <w:rPr>
          <w:rFonts w:ascii="Times New Roman" w:hAnsi="Times New Roman" w:cs="Times New Roman"/>
          <w:b/>
          <w:sz w:val="26"/>
          <w:szCs w:val="26"/>
          <w:u w:val="single"/>
        </w:rPr>
        <w:t>й</w:t>
      </w:r>
      <w:r w:rsidR="00BF286E" w:rsidRPr="00DB35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достижении ключевых целей здравоохранения</w:t>
      </w:r>
      <w:r w:rsidRPr="00DB3515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7F1FDA" w:rsidRPr="00DB3515" w:rsidRDefault="007F1FDA" w:rsidP="00DB3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B3515">
        <w:rPr>
          <w:rFonts w:ascii="Times New Roman" w:hAnsi="Times New Roman" w:cs="Times New Roman"/>
          <w:sz w:val="26"/>
          <w:szCs w:val="26"/>
        </w:rPr>
        <w:t>Ясылов</w:t>
      </w:r>
      <w:proofErr w:type="spellEnd"/>
      <w:r w:rsidRPr="00DB3515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7F1FDA" w:rsidRPr="00DB3515" w:rsidRDefault="007F1FDA" w:rsidP="00DB3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6D8F" w:rsidRPr="00DB3515" w:rsidRDefault="00F36D8F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В современных условиях устойчивое развитие системы здравоохранения, во многом, определяется эффективной системой лекарственного обеспечения, базирующейся на принципах доступности, качеств</w:t>
      </w:r>
      <w:r w:rsidR="0021305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безопасности, а </w:t>
      </w:r>
      <w:r w:rsidR="00403BB6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рационально</w:t>
      </w:r>
      <w:r w:rsidR="0021305F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применени</w:t>
      </w:r>
      <w:r w:rsidR="0021305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F286E" w:rsidRPr="00DB3515" w:rsidRDefault="0021305F" w:rsidP="00DB3515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факт отражён основными направлениями </w:t>
      </w:r>
      <w:r w:rsidR="0056441D" w:rsidRPr="00DB3515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Государственной программы</w:t>
      </w:r>
      <w:r w:rsidR="00F54C24" w:rsidRPr="00DB3515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56441D" w:rsidRPr="00DB3515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развития здравоохранения Республики Казахстан «</w:t>
      </w:r>
      <w:proofErr w:type="spellStart"/>
      <w:r w:rsidR="0056441D" w:rsidRPr="00DB3515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Денсаулық</w:t>
      </w:r>
      <w:proofErr w:type="spellEnd"/>
      <w:r w:rsidR="0056441D" w:rsidRPr="00DB3515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 на 2016-2020 годы:</w:t>
      </w:r>
    </w:p>
    <w:p w:rsidR="0056441D" w:rsidRPr="00DB3515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Развитие общественного здравоохранения как основы охраны здоровья населения;</w:t>
      </w:r>
    </w:p>
    <w:p w:rsidR="0056441D" w:rsidRPr="00DB3515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Совершенствование управления системой здравоохранения в условиях обязательного медицинского страхования;</w:t>
      </w:r>
    </w:p>
    <w:p w:rsidR="0056441D" w:rsidRPr="00DB3515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 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Совершенствование лекарственного обеспечения, повышение эффективности использования оборудования и изделий медицинского назначения;</w:t>
      </w:r>
    </w:p>
    <w:p w:rsidR="0056441D" w:rsidRPr="00DB3515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Повышение эффективности управления человеческими ресурсами, развитие инноваций и медицинской науки;</w:t>
      </w:r>
    </w:p>
    <w:p w:rsidR="0056441D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Развитие инфраструктуры здравоохранения на основе государственно-частного партнерства и современных информационно-коммуникационных технологий.</w:t>
      </w:r>
    </w:p>
    <w:p w:rsidR="0021305F" w:rsidRPr="00F84D26" w:rsidRDefault="0021305F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21305F" w:rsidRDefault="0021305F" w:rsidP="00213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из направлений общественными объединениями проводится обширная работа.</w:t>
      </w:r>
    </w:p>
    <w:p w:rsidR="0056441D" w:rsidRPr="00F84D26" w:rsidRDefault="0056441D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F54C24" w:rsidRPr="00DB3515" w:rsidRDefault="0056441D" w:rsidP="00DB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здравоохранение сегодня включает в себя элементы политики и искусства управления системой охраны здоровья, в том числе умение согласовывать работу государственн</w:t>
      </w:r>
      <w:r w:rsidR="0021305F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органов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деятельностью общественных организаций. </w:t>
      </w:r>
      <w:r w:rsidRPr="00DB35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Если рассматривать фармацевтический сектор, то сегодня в Казахстане более 96% услуг приходится на частный сектор и менее 4% осталось за государственными </w:t>
      </w:r>
      <w:r w:rsidR="00BB6CF3" w:rsidRPr="00DB35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организациями</w:t>
      </w:r>
      <w:r w:rsidRPr="00DB35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F54C24" w:rsidRPr="00DB3515" w:rsidRDefault="00F54C24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  по</w:t>
      </w:r>
      <w:proofErr w:type="gramEnd"/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усилению роли неправительственного сектора в здравоохранении также обозначены в  «Плане нации: 100 конкретных шагов по реализации 5 институциональных реформ».</w:t>
      </w:r>
    </w:p>
    <w:p w:rsidR="00F54C24" w:rsidRPr="00DB3515" w:rsidRDefault="00F54C24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 в республике функционирует ряд общественных </w:t>
      </w:r>
      <w:r w:rsidR="00213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</w:t>
      </w:r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включающих в себя как профессиональные объединения, так и ассоциации, объединяющие юридические лица.</w:t>
      </w:r>
    </w:p>
    <w:p w:rsidR="0021305F" w:rsidRPr="00DB3515" w:rsidRDefault="0021535F" w:rsidP="00213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ассоциаций в общественном здравоохранении – аккумулировать положительный опыт участников рынка и использовать его в процессе взаимодействия с государственными органами с целью дальнейшего совершенствования системы здравоохранения. </w:t>
      </w:r>
      <w:r w:rsidR="002130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сам формат ассоциаций способствует росту прозрачности и подотчетности в сфере здравоохранения.</w:t>
      </w:r>
    </w:p>
    <w:p w:rsidR="00BB6CF3" w:rsidRPr="00DB3515" w:rsidRDefault="0021535F" w:rsidP="00DB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ОЮЛ «Евразийская медицинская ассоциация» создан</w:t>
      </w:r>
      <w:r w:rsidR="00213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13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начале 2015 </w:t>
      </w:r>
      <w:proofErr w:type="gramStart"/>
      <w:r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 w:rsidR="002E4F1A" w:rsidRPr="00DB3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="002E4F1A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 w:rsidR="002E4F1A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некоммерческой организацией и </w:t>
      </w:r>
      <w:r w:rsidR="00BB6CF3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r w:rsidR="002E4F1A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профессиональные и деловые интересы </w:t>
      </w:r>
      <w:r w:rsidR="00BB6CF3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20-ти </w:t>
      </w:r>
      <w:r w:rsidR="002E4F1A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отечественных фармацевтических производителей</w:t>
      </w:r>
      <w:r w:rsidR="00BB6CF3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дистрибьюторов и представителей иностранных производителей.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Членство в ЕМА открыто для компаний, </w:t>
      </w:r>
      <w:r w:rsidR="00213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придерживающихся следующих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фундаментальных принципов: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единство членов;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максимальное участие;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содействие инновациям;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приверженность этическим стандартам продвижения продукции;</w:t>
      </w:r>
    </w:p>
    <w:p w:rsidR="00BB6CF3" w:rsidRPr="00DB3515" w:rsidRDefault="00BB6CF3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социальная ответственность.</w:t>
      </w:r>
    </w:p>
    <w:p w:rsidR="00F36D8F" w:rsidRPr="00DB3515" w:rsidRDefault="00F36D8F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точками роста и накопления потенциала в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перехода к 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обязательного социального медицинского страхования 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стать разработанные стратегии и тактики в вопросах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внедрения, 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пересмотра тарифов и ценообразования на лекарственные средства,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процедуры регистрации и </w:t>
      </w:r>
      <w:proofErr w:type="spellStart"/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фармаконадзора</w:t>
      </w:r>
      <w:proofErr w:type="spellEnd"/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стандартов надлежащих фармацевтических практик, 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 развитие отечественной фармацевтической индустрии.</w:t>
      </w:r>
    </w:p>
    <w:p w:rsidR="008B00BE" w:rsidRPr="00DB3515" w:rsidRDefault="00E860F8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ЕМА аккредитована в Министерстве здравоохранения Республики Казахстан и в Национальной палате предпринимателей «</w:t>
      </w:r>
      <w:proofErr w:type="spellStart"/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Атамекен</w:t>
      </w:r>
      <w:proofErr w:type="spellEnd"/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возглавляет Общественный совет МЗ РК, участвует в работе Экспертного совета СК-Фармации, Инвестиционного комитета </w:t>
      </w:r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КазМедТех</w:t>
      </w:r>
      <w:proofErr w:type="spellEnd"/>
      <w:r w:rsidR="00003D06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78D9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6CF3" w:rsidRPr="00DB3515" w:rsidRDefault="0021305F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4B78D9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00BE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ссоциация </w:t>
      </w:r>
      <w:r w:rsidR="004B78D9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</w:t>
      </w:r>
      <w:r w:rsidR="004B78D9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разработке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публичных обсуждениях </w:t>
      </w:r>
      <w:r w:rsidR="004B78D9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правовых актов во всех сферах здравоохранения.</w:t>
      </w:r>
      <w:r w:rsidR="00D05504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2B9" w:rsidRPr="00DB3515" w:rsidRDefault="004B78D9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прошлого года</w:t>
      </w:r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функционирует консультативно-совещательный орган при МЗ РК - Объединенная комиссия по качеству, в состав которого помимо </w:t>
      </w:r>
      <w:proofErr w:type="gramStart"/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 госорганов</w:t>
      </w:r>
      <w:proofErr w:type="gramEnd"/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  депутаты Парламента, члены профильных ассоциаций (и ЕМА в том числе), Национальной палаты предпринимателей, Федерации профсоюзов Казахстана.  В будущем часть функции Министерства здравоохранения РК, 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</w:t>
      </w:r>
      <w:proofErr w:type="gramStart"/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аттестация</w:t>
      </w:r>
      <w:proofErr w:type="gramEnd"/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работников, аккредитация медицинских организаций, разработка клинических протоколов и медицинских стандартов, планируется полностью передать в ведение ассоциаци</w:t>
      </w:r>
      <w:r w:rsidR="0021305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46F4D"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работу которых будет координировать данная комиссия. </w:t>
      </w:r>
    </w:p>
    <w:p w:rsidR="00C46F4D" w:rsidRPr="00F84D26" w:rsidRDefault="00C46F4D" w:rsidP="00DB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84D2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E4580F" w:rsidRPr="00DB3515" w:rsidRDefault="00A862B9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части реализации задачи по совершенствованию лекарственного обеспечения </w:t>
      </w:r>
      <w:r w:rsidR="0021305F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следует</w:t>
      </w:r>
      <w:r w:rsidR="00D05504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отметить следующее. </w:t>
      </w:r>
    </w:p>
    <w:p w:rsidR="00D05504" w:rsidRPr="00DB3515" w:rsidRDefault="00D05504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В 2016 году объем произведенной фармацевтической продукции</w:t>
      </w:r>
      <w:r w:rsidR="002130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РК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составил 42,4 млрд. тенге, что на 33,3 % больше чем в 2015 году. Значительный рост произошел за счет увеличения объёма выпуска на </w:t>
      </w:r>
      <w:proofErr w:type="gram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предприятиях  АО</w:t>
      </w:r>
      <w:proofErr w:type="gram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Химфарм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АО «Нобель 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Алматинская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фармацевтическая фабрика», ТОО «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АбдиИбрахи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Глобал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Фарм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», ТОО «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ЭкоФарм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Интернейшнл</w:t>
      </w:r>
      <w:proofErr w:type="spellEnd"/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», которые входят в состав нашей ассоциации.</w:t>
      </w:r>
    </w:p>
    <w:p w:rsidR="00D05504" w:rsidRPr="00DB3515" w:rsidRDefault="00E74AAA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Положительная динамика объёма производства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определенной степени обусловлена</w:t>
      </w:r>
      <w:r w:rsidR="003C0D04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ами</w:t>
      </w:r>
      <w:r w:rsidR="003C0D04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государственной поддержки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, включая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заключение долгосрочных договоров</w:t>
      </w:r>
      <w:r w:rsidR="0028522D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522D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текущем году </w:t>
      </w:r>
      <w:r w:rsidR="00801A73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были подписаны дополнительные соглашения о продлении действий долгосрочных договоров с 7 до 10 лет.</w:t>
      </w:r>
    </w:p>
    <w:p w:rsidR="00765FA8" w:rsidRPr="00DB3515" w:rsidRDefault="008B00BE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15">
        <w:rPr>
          <w:rFonts w:ascii="Times New Roman" w:hAnsi="Times New Roman" w:cs="Times New Roman"/>
          <w:sz w:val="28"/>
          <w:szCs w:val="28"/>
        </w:rPr>
        <w:t>Ассоциаци</w:t>
      </w:r>
      <w:r w:rsidR="00765FA8" w:rsidRPr="00DB3515">
        <w:rPr>
          <w:rFonts w:ascii="Times New Roman" w:hAnsi="Times New Roman" w:cs="Times New Roman"/>
          <w:sz w:val="28"/>
          <w:szCs w:val="28"/>
        </w:rPr>
        <w:t xml:space="preserve">я входит в состав сводной комиссии </w:t>
      </w:r>
      <w:r w:rsidRPr="00DB3515">
        <w:rPr>
          <w:rFonts w:ascii="Times New Roman" w:hAnsi="Times New Roman" w:cs="Times New Roman"/>
          <w:sz w:val="28"/>
          <w:szCs w:val="28"/>
        </w:rPr>
        <w:t xml:space="preserve">по </w:t>
      </w:r>
      <w:r w:rsidR="00A52F3E" w:rsidRPr="00DB3515">
        <w:rPr>
          <w:rFonts w:ascii="Times New Roman" w:hAnsi="Times New Roman" w:cs="Times New Roman"/>
          <w:sz w:val="28"/>
          <w:szCs w:val="28"/>
        </w:rPr>
        <w:t>инспекции</w:t>
      </w:r>
      <w:r w:rsidRPr="00DB3515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по долгосрочным договорам</w:t>
      </w:r>
      <w:r w:rsidR="00765FA8" w:rsidRPr="00DB3515">
        <w:rPr>
          <w:rFonts w:ascii="Times New Roman" w:hAnsi="Times New Roman" w:cs="Times New Roman"/>
          <w:sz w:val="28"/>
          <w:szCs w:val="28"/>
        </w:rPr>
        <w:t xml:space="preserve">, </w:t>
      </w:r>
      <w:r w:rsidR="00A52F3E" w:rsidRPr="00DB3515">
        <w:rPr>
          <w:rFonts w:ascii="Times New Roman" w:hAnsi="Times New Roman" w:cs="Times New Roman"/>
          <w:sz w:val="28"/>
          <w:szCs w:val="28"/>
        </w:rPr>
        <w:t>ежегодно проводимой</w:t>
      </w:r>
      <w:r w:rsidR="00765FA8" w:rsidRPr="00DB3515">
        <w:rPr>
          <w:rFonts w:ascii="Times New Roman" w:hAnsi="Times New Roman" w:cs="Times New Roman"/>
          <w:sz w:val="28"/>
          <w:szCs w:val="28"/>
        </w:rPr>
        <w:t xml:space="preserve"> ТОО «СК-Фармация».</w:t>
      </w:r>
      <w:r w:rsidRPr="00DB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82" w:rsidRPr="00DB3515" w:rsidRDefault="00235B8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Активные интеграционные процессы, связ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анные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вступлением Казахстана в Евразийский союз, затронули и фармацевтическую отрасль. В целом для казахстанских предпринимателей начало действия общего рынка означает, как открытие новых рынков, так и усиление конкуренции на рынке внутреннем, 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приходом сильных игроков из России и Белоруссии. На пути развития отечественной промышленности актуальным остается вопрос внедрения международных стандартов 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GMP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Переход на данные стандарты предоставит возможность Казахстану присоединиться к фармацевтической системе ВОЗ по обеспечению контроля качества произведенных ЛС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5B82" w:rsidRPr="00DB3515" w:rsidRDefault="00235B8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В мае текущего года в Мажилисе состоялись парламентские слушания по теме «Об обеспечени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населения лекарственными средствами в рамках ГОБМП и о состоянии и развитии фармацевтической отрасли в РК». При содействии 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ссоциации в ходе 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предварительной подготовк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были согласованы и по итогам утверждены ряд конструктивных рекомендаций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235B82" w:rsidRPr="00DB3515" w:rsidRDefault="00235B8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разработка Программы развития фармацевтической и медицинской промышленности республики до 2025 года;</w:t>
      </w:r>
    </w:p>
    <w:p w:rsidR="00235B82" w:rsidRPr="00DB3515" w:rsidRDefault="00235B8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активизировать работу по привлечению инвестиционных проектов и локализации производства посредством контрактного производства;</w:t>
      </w:r>
    </w:p>
    <w:p w:rsidR="0028522D" w:rsidRPr="00DB3515" w:rsidRDefault="00235B8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разработать механизмы разделения финансовых рисков между государством и производителями дорогостоящих инновационных ЛС, необходимых для лечения социально-значимых заболеваний</w:t>
      </w:r>
      <w:r w:rsidR="00DB3515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4580F" w:rsidRPr="00F84D26" w:rsidRDefault="00E4580F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28522D" w:rsidRPr="00DB3515" w:rsidRDefault="00A862B9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В части повышения эффективности управления человеческими ресурсами, развити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инноваций и медицинской науки 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E6685C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ссоциация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522D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активно сотрудничает с профильными неправительственными организациями</w:t>
      </w:r>
      <w:r w:rsidR="008B00BE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8522D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отечественными</w:t>
      </w:r>
      <w:r w:rsidR="008B00BE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8522D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и зарубежными.</w:t>
      </w:r>
    </w:p>
    <w:p w:rsidR="00BA0112" w:rsidRPr="00DB3515" w:rsidRDefault="00BA011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примеру, совместно с РОО «Общество трансфузиологов» </w:t>
      </w:r>
      <w:r w:rsidR="00E6685C"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ОО «Капля жизни» 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ежегодно </w:t>
      </w:r>
      <w:r w:rsidRPr="00DB3515">
        <w:rPr>
          <w:rFonts w:ascii="Times New Roman" w:hAnsi="Times New Roman" w:cs="Times New Roman"/>
          <w:sz w:val="28"/>
          <w:szCs w:val="28"/>
        </w:rPr>
        <w:t>провод</w:t>
      </w:r>
      <w:r w:rsidR="003C0D04">
        <w:rPr>
          <w:rFonts w:ascii="Times New Roman" w:hAnsi="Times New Roman" w:cs="Times New Roman"/>
          <w:sz w:val="28"/>
          <w:szCs w:val="28"/>
        </w:rPr>
        <w:t>ятся</w:t>
      </w:r>
      <w:r w:rsidRPr="00DB3515">
        <w:rPr>
          <w:rFonts w:ascii="Times New Roman" w:hAnsi="Times New Roman" w:cs="Times New Roman"/>
          <w:sz w:val="28"/>
          <w:szCs w:val="28"/>
        </w:rPr>
        <w:t xml:space="preserve"> международные Н</w:t>
      </w:r>
      <w:r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>аучно-практические конференции по актуальным вопросам трансфузиологии, связанны</w:t>
      </w:r>
      <w:r w:rsidR="003C0D0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улучшением ситуации в сфере донорства с применением новых технологий и современных изделий медицинского назначения</w:t>
      </w:r>
      <w:r w:rsidR="003C0D04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A52F3E"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="003C0D0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конференций</w:t>
      </w:r>
      <w:r w:rsidR="00A52F3E"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различные благотворительные акции. </w:t>
      </w:r>
    </w:p>
    <w:p w:rsidR="00BA0112" w:rsidRPr="00DB3515" w:rsidRDefault="00BA0112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Ассоциация также учувствует в международных </w:t>
      </w:r>
      <w:proofErr w:type="gramStart"/>
      <w:r w:rsidR="00E6685C"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съездах </w:t>
      </w:r>
      <w:r w:rsidRPr="00DB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515">
        <w:rPr>
          <w:rFonts w:ascii="Times New Roman" w:hAnsi="Times New Roman" w:cs="Times New Roman"/>
          <w:sz w:val="28"/>
          <w:szCs w:val="28"/>
        </w:rPr>
        <w:t>онкологов</w:t>
      </w:r>
      <w:proofErr w:type="gramEnd"/>
      <w:r w:rsidR="00E6685C" w:rsidRPr="00DB3515">
        <w:rPr>
          <w:rFonts w:ascii="Times New Roman" w:hAnsi="Times New Roman" w:cs="Times New Roman"/>
          <w:sz w:val="28"/>
          <w:szCs w:val="28"/>
        </w:rPr>
        <w:t xml:space="preserve">,  </w:t>
      </w:r>
      <w:r w:rsidRPr="00DB3515">
        <w:rPr>
          <w:rFonts w:ascii="Times New Roman" w:hAnsi="Times New Roman" w:cs="Times New Roman"/>
          <w:sz w:val="28"/>
          <w:szCs w:val="28"/>
        </w:rPr>
        <w:t>конференци</w:t>
      </w:r>
      <w:r w:rsidR="00E6685C" w:rsidRPr="00DB3515">
        <w:rPr>
          <w:rFonts w:ascii="Times New Roman" w:hAnsi="Times New Roman" w:cs="Times New Roman"/>
          <w:sz w:val="28"/>
          <w:szCs w:val="28"/>
        </w:rPr>
        <w:t>ях</w:t>
      </w:r>
      <w:r w:rsidRPr="00DB3515">
        <w:rPr>
          <w:rFonts w:ascii="Times New Roman" w:hAnsi="Times New Roman" w:cs="Times New Roman"/>
          <w:sz w:val="28"/>
          <w:szCs w:val="28"/>
        </w:rPr>
        <w:t xml:space="preserve"> по лечению заболеваний нервной системы, медицинской реабилитации инвалидов</w:t>
      </w:r>
      <w:r w:rsidR="00A52F3E" w:rsidRPr="00DB3515">
        <w:rPr>
          <w:rFonts w:ascii="Times New Roman" w:hAnsi="Times New Roman" w:cs="Times New Roman"/>
          <w:sz w:val="28"/>
          <w:szCs w:val="28"/>
        </w:rPr>
        <w:t>, анестезиологов и реаниматологов</w:t>
      </w:r>
      <w:r w:rsidRPr="00DB3515">
        <w:rPr>
          <w:rFonts w:ascii="Times New Roman" w:hAnsi="Times New Roman" w:cs="Times New Roman"/>
          <w:sz w:val="28"/>
          <w:szCs w:val="28"/>
        </w:rPr>
        <w:t xml:space="preserve"> </w:t>
      </w:r>
      <w:r w:rsidR="00E6685C" w:rsidRPr="00DB3515">
        <w:rPr>
          <w:rFonts w:ascii="Times New Roman" w:hAnsi="Times New Roman" w:cs="Times New Roman"/>
          <w:sz w:val="28"/>
          <w:szCs w:val="28"/>
        </w:rPr>
        <w:t>и др.</w:t>
      </w:r>
    </w:p>
    <w:p w:rsidR="00BA0112" w:rsidRPr="00DB3515" w:rsidRDefault="00E6685C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15">
        <w:rPr>
          <w:rFonts w:ascii="Times New Roman" w:hAnsi="Times New Roman" w:cs="Times New Roman"/>
          <w:sz w:val="28"/>
          <w:szCs w:val="28"/>
        </w:rPr>
        <w:t xml:space="preserve">Члены ассоциации принимают участие в ежегодных казахстанских </w:t>
      </w:r>
      <w:r w:rsidR="00BA0112" w:rsidRPr="00DB3515">
        <w:rPr>
          <w:rFonts w:ascii="Times New Roman" w:hAnsi="Times New Roman" w:cs="Times New Roman"/>
          <w:sz w:val="28"/>
          <w:szCs w:val="28"/>
          <w:lang w:val="kk-KZ"/>
        </w:rPr>
        <w:t>выставк</w:t>
      </w:r>
      <w:r w:rsidRPr="00DB3515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BA0112" w:rsidRPr="00DB3515">
        <w:rPr>
          <w:rFonts w:ascii="Times New Roman" w:hAnsi="Times New Roman" w:cs="Times New Roman"/>
          <w:sz w:val="28"/>
          <w:szCs w:val="28"/>
          <w:lang w:val="kk-KZ"/>
        </w:rPr>
        <w:t xml:space="preserve"> по здравоохранению </w:t>
      </w:r>
      <w:r w:rsidRPr="00DB351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BA0112" w:rsidRPr="00DB3515">
        <w:rPr>
          <w:rFonts w:ascii="Times New Roman" w:hAnsi="Times New Roman" w:cs="Times New Roman"/>
          <w:sz w:val="28"/>
          <w:szCs w:val="28"/>
        </w:rPr>
        <w:t>международной выставке медицинского оборудования и технологий «</w:t>
      </w:r>
      <w:proofErr w:type="spellStart"/>
      <w:r w:rsidR="00BA0112" w:rsidRPr="00DB3515">
        <w:rPr>
          <w:rFonts w:ascii="Times New Roman" w:hAnsi="Times New Roman" w:cs="Times New Roman"/>
          <w:sz w:val="28"/>
          <w:szCs w:val="28"/>
          <w:lang w:val="en-US"/>
        </w:rPr>
        <w:t>Medica</w:t>
      </w:r>
      <w:proofErr w:type="spellEnd"/>
      <w:r w:rsidR="00BA0112" w:rsidRPr="00DB3515">
        <w:rPr>
          <w:rFonts w:ascii="Times New Roman" w:hAnsi="Times New Roman" w:cs="Times New Roman"/>
          <w:sz w:val="28"/>
          <w:szCs w:val="28"/>
        </w:rPr>
        <w:t>»</w:t>
      </w:r>
      <w:r w:rsidR="008B00BE" w:rsidRPr="00DB3515">
        <w:rPr>
          <w:rFonts w:ascii="Times New Roman" w:hAnsi="Times New Roman" w:cs="Times New Roman"/>
          <w:sz w:val="28"/>
          <w:szCs w:val="28"/>
        </w:rPr>
        <w:t xml:space="preserve"> (</w:t>
      </w:r>
      <w:r w:rsidR="00BA0112" w:rsidRPr="00DB3515">
        <w:rPr>
          <w:rFonts w:ascii="Times New Roman" w:hAnsi="Times New Roman" w:cs="Times New Roman"/>
          <w:sz w:val="28"/>
          <w:szCs w:val="28"/>
        </w:rPr>
        <w:t>Германия</w:t>
      </w:r>
      <w:r w:rsidR="008B00BE" w:rsidRPr="00DB3515">
        <w:rPr>
          <w:rFonts w:ascii="Times New Roman" w:hAnsi="Times New Roman" w:cs="Times New Roman"/>
          <w:sz w:val="28"/>
          <w:szCs w:val="28"/>
        </w:rPr>
        <w:t>)</w:t>
      </w:r>
      <w:r w:rsidRPr="00DB3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0BE" w:rsidRPr="00DB3515" w:rsidRDefault="00E6685C" w:rsidP="00DB3515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3515">
        <w:rPr>
          <w:sz w:val="28"/>
          <w:szCs w:val="28"/>
          <w:shd w:val="clear" w:color="auto" w:fill="FFFFFF"/>
        </w:rPr>
        <w:t xml:space="preserve">В 2016 году заключен меморандум о сотрудничестве с итальянской </w:t>
      </w:r>
      <w:r w:rsidRPr="00DB3515">
        <w:rPr>
          <w:sz w:val="28"/>
          <w:szCs w:val="28"/>
        </w:rPr>
        <w:t xml:space="preserve">Ассоциацией предпринимателей «CONFIMI </w:t>
      </w:r>
      <w:proofErr w:type="spellStart"/>
      <w:r w:rsidRPr="00DB3515">
        <w:rPr>
          <w:sz w:val="28"/>
          <w:szCs w:val="28"/>
        </w:rPr>
        <w:t>Impresa</w:t>
      </w:r>
      <w:proofErr w:type="spellEnd"/>
      <w:r w:rsidRPr="00DB3515">
        <w:rPr>
          <w:sz w:val="28"/>
          <w:szCs w:val="28"/>
        </w:rPr>
        <w:t xml:space="preserve"> </w:t>
      </w:r>
      <w:proofErr w:type="spellStart"/>
      <w:r w:rsidRPr="00DB3515">
        <w:rPr>
          <w:sz w:val="28"/>
          <w:szCs w:val="28"/>
        </w:rPr>
        <w:t>Toscana</w:t>
      </w:r>
      <w:proofErr w:type="spellEnd"/>
      <w:r w:rsidRPr="00DB3515">
        <w:rPr>
          <w:sz w:val="28"/>
          <w:szCs w:val="28"/>
        </w:rPr>
        <w:t xml:space="preserve">». В рамках меморандума в ряде регионов проведены научные конференции по теме использования новейших стандартов и методик при трансплантации органов. Кроме того, </w:t>
      </w:r>
      <w:r w:rsidR="00A862B9" w:rsidRPr="00DB3515">
        <w:rPr>
          <w:sz w:val="26"/>
          <w:szCs w:val="26"/>
        </w:rPr>
        <w:t xml:space="preserve">при непосредственной поддержке Управления здравоохранения Южно-Казахстанской области, на базе клиники </w:t>
      </w:r>
      <w:proofErr w:type="spellStart"/>
      <w:r w:rsidR="00A862B9" w:rsidRPr="00DB3515">
        <w:rPr>
          <w:sz w:val="26"/>
          <w:szCs w:val="26"/>
        </w:rPr>
        <w:t>Шымкентской</w:t>
      </w:r>
      <w:proofErr w:type="spellEnd"/>
      <w:r w:rsidR="00A862B9" w:rsidRPr="00DB3515">
        <w:rPr>
          <w:sz w:val="26"/>
          <w:szCs w:val="26"/>
        </w:rPr>
        <w:t xml:space="preserve"> городской больницы скорой медицинской помощи </w:t>
      </w:r>
      <w:r w:rsidR="008B00BE" w:rsidRPr="00DB3515">
        <w:rPr>
          <w:sz w:val="26"/>
          <w:szCs w:val="26"/>
        </w:rPr>
        <w:t xml:space="preserve">итальянскими </w:t>
      </w:r>
      <w:proofErr w:type="spellStart"/>
      <w:r w:rsidR="008B00BE" w:rsidRPr="00DB3515">
        <w:rPr>
          <w:sz w:val="26"/>
          <w:szCs w:val="26"/>
        </w:rPr>
        <w:t>трансплантологами</w:t>
      </w:r>
      <w:proofErr w:type="spellEnd"/>
      <w:r w:rsidR="008B00BE" w:rsidRPr="00DB3515">
        <w:rPr>
          <w:sz w:val="26"/>
          <w:szCs w:val="26"/>
        </w:rPr>
        <w:t xml:space="preserve"> был проведен мастер-класс</w:t>
      </w:r>
      <w:r w:rsidR="00A862B9" w:rsidRPr="00DB3515">
        <w:rPr>
          <w:sz w:val="26"/>
          <w:szCs w:val="26"/>
        </w:rPr>
        <w:t xml:space="preserve"> </w:t>
      </w:r>
      <w:r w:rsidR="003C0D04">
        <w:rPr>
          <w:sz w:val="26"/>
          <w:szCs w:val="26"/>
        </w:rPr>
        <w:t xml:space="preserve">по </w:t>
      </w:r>
      <w:r w:rsidR="00A862B9" w:rsidRPr="00DB3515">
        <w:rPr>
          <w:sz w:val="26"/>
          <w:szCs w:val="26"/>
        </w:rPr>
        <w:t>трансплантаци</w:t>
      </w:r>
      <w:r w:rsidR="003C0D04">
        <w:rPr>
          <w:sz w:val="26"/>
          <w:szCs w:val="26"/>
        </w:rPr>
        <w:t>и</w:t>
      </w:r>
      <w:r w:rsidR="00A862B9" w:rsidRPr="00DB3515">
        <w:rPr>
          <w:sz w:val="26"/>
          <w:szCs w:val="26"/>
        </w:rPr>
        <w:t xml:space="preserve"> печени с </w:t>
      </w:r>
      <w:r w:rsidR="008B00BE" w:rsidRPr="00DB3515">
        <w:rPr>
          <w:sz w:val="26"/>
          <w:szCs w:val="26"/>
        </w:rPr>
        <w:t>использованием новейшего хирургического инструментария</w:t>
      </w:r>
      <w:r w:rsidR="00A862B9" w:rsidRPr="00DB3515">
        <w:rPr>
          <w:sz w:val="26"/>
          <w:szCs w:val="26"/>
        </w:rPr>
        <w:t>.</w:t>
      </w:r>
    </w:p>
    <w:p w:rsidR="00A52F3E" w:rsidRPr="00F84D26" w:rsidRDefault="00A52F3E" w:rsidP="00DB3515">
      <w:pPr>
        <w:pStyle w:val="a6"/>
        <w:spacing w:before="0" w:beforeAutospacing="0" w:after="0" w:afterAutospacing="0"/>
        <w:ind w:firstLine="708"/>
        <w:jc w:val="both"/>
        <w:rPr>
          <w:sz w:val="14"/>
          <w:szCs w:val="14"/>
        </w:rPr>
      </w:pPr>
    </w:p>
    <w:p w:rsidR="00A52F3E" w:rsidRPr="00DB3515" w:rsidRDefault="003C0D04" w:rsidP="00DB3515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части</w:t>
      </w:r>
      <w:r w:rsidR="00A52F3E" w:rsidRPr="00DB3515">
        <w:rPr>
          <w:sz w:val="26"/>
          <w:szCs w:val="26"/>
        </w:rPr>
        <w:t xml:space="preserve"> р</w:t>
      </w:r>
      <w:r w:rsidR="00A862B9" w:rsidRPr="00DB3515">
        <w:rPr>
          <w:sz w:val="26"/>
          <w:szCs w:val="26"/>
          <w:shd w:val="clear" w:color="auto" w:fill="FFFFFF"/>
        </w:rPr>
        <w:t>азвити</w:t>
      </w:r>
      <w:r w:rsidR="00A52F3E" w:rsidRPr="00DB3515">
        <w:rPr>
          <w:sz w:val="26"/>
          <w:szCs w:val="26"/>
          <w:shd w:val="clear" w:color="auto" w:fill="FFFFFF"/>
        </w:rPr>
        <w:t>я</w:t>
      </w:r>
      <w:r w:rsidR="00A862B9" w:rsidRPr="00DB3515">
        <w:rPr>
          <w:sz w:val="26"/>
          <w:szCs w:val="26"/>
          <w:shd w:val="clear" w:color="auto" w:fill="FFFFFF"/>
        </w:rPr>
        <w:t xml:space="preserve"> инфраструктуры здравоохранения на основе государственно-частного партнерства и современных информационно-коммуникационных технологий</w:t>
      </w:r>
      <w:r>
        <w:rPr>
          <w:sz w:val="26"/>
          <w:szCs w:val="26"/>
          <w:shd w:val="clear" w:color="auto" w:fill="FFFFFF"/>
        </w:rPr>
        <w:t xml:space="preserve"> А</w:t>
      </w:r>
      <w:r w:rsidR="00A52F3E" w:rsidRPr="00DB3515">
        <w:rPr>
          <w:sz w:val="26"/>
          <w:szCs w:val="26"/>
          <w:shd w:val="clear" w:color="auto" w:fill="FFFFFF"/>
        </w:rPr>
        <w:t>ссоциация ставит перед собой задачи по разработке и внесению в уполномоченный орган предложений по следующим направлениям:</w:t>
      </w:r>
    </w:p>
    <w:p w:rsidR="00B605DE" w:rsidRPr="00DB3515" w:rsidRDefault="00A52F3E" w:rsidP="00DB3515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DB3515">
        <w:rPr>
          <w:sz w:val="26"/>
          <w:szCs w:val="26"/>
          <w:shd w:val="clear" w:color="auto" w:fill="FFFFFF"/>
        </w:rPr>
        <w:t>- </w:t>
      </w:r>
      <w:r w:rsidR="00B605DE" w:rsidRPr="00DB3515">
        <w:rPr>
          <w:sz w:val="26"/>
          <w:szCs w:val="26"/>
          <w:shd w:val="clear" w:color="auto" w:fill="FFFFFF"/>
        </w:rPr>
        <w:t>формирование инвестиционных льгот и преференций для организаций, участвующих в государственно-частном партнерстве;</w:t>
      </w:r>
    </w:p>
    <w:p w:rsidR="00800A6E" w:rsidRPr="00DB3515" w:rsidRDefault="00A52F3E" w:rsidP="00DB3515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DB3515">
        <w:rPr>
          <w:sz w:val="26"/>
          <w:szCs w:val="26"/>
          <w:shd w:val="clear" w:color="auto" w:fill="FFFFFF"/>
        </w:rPr>
        <w:t xml:space="preserve"> </w:t>
      </w:r>
      <w:r w:rsidR="00B605DE" w:rsidRPr="00DB3515">
        <w:rPr>
          <w:sz w:val="26"/>
          <w:szCs w:val="26"/>
          <w:shd w:val="clear" w:color="auto" w:fill="FFFFFF"/>
        </w:rPr>
        <w:t>- реализаци</w:t>
      </w:r>
      <w:r w:rsidR="003C0D04">
        <w:rPr>
          <w:sz w:val="26"/>
          <w:szCs w:val="26"/>
          <w:shd w:val="clear" w:color="auto" w:fill="FFFFFF"/>
        </w:rPr>
        <w:t>я</w:t>
      </w:r>
      <w:r w:rsidR="00B605DE" w:rsidRPr="00DB3515">
        <w:rPr>
          <w:sz w:val="26"/>
          <w:szCs w:val="26"/>
          <w:shd w:val="clear" w:color="auto" w:fill="FFFFFF"/>
        </w:rPr>
        <w:t xml:space="preserve"> инвестиционных проектов </w:t>
      </w:r>
      <w:r w:rsidR="003C0D04">
        <w:rPr>
          <w:sz w:val="26"/>
          <w:szCs w:val="26"/>
          <w:shd w:val="clear" w:color="auto" w:fill="FFFFFF"/>
        </w:rPr>
        <w:t>по</w:t>
      </w:r>
      <w:r w:rsidR="00B605DE" w:rsidRPr="00DB3515">
        <w:rPr>
          <w:sz w:val="26"/>
          <w:szCs w:val="26"/>
          <w:shd w:val="clear" w:color="auto" w:fill="FFFFFF"/>
        </w:rPr>
        <w:t xml:space="preserve"> приоритетны</w:t>
      </w:r>
      <w:r w:rsidR="003C0D04">
        <w:rPr>
          <w:sz w:val="26"/>
          <w:szCs w:val="26"/>
          <w:shd w:val="clear" w:color="auto" w:fill="FFFFFF"/>
        </w:rPr>
        <w:t>м</w:t>
      </w:r>
      <w:r w:rsidR="00B605DE" w:rsidRPr="00DB3515">
        <w:rPr>
          <w:sz w:val="26"/>
          <w:szCs w:val="26"/>
          <w:shd w:val="clear" w:color="auto" w:fill="FFFFFF"/>
        </w:rPr>
        <w:t xml:space="preserve"> направления</w:t>
      </w:r>
      <w:r w:rsidR="003C0D04">
        <w:rPr>
          <w:sz w:val="26"/>
          <w:szCs w:val="26"/>
          <w:shd w:val="clear" w:color="auto" w:fill="FFFFFF"/>
        </w:rPr>
        <w:t>м</w:t>
      </w:r>
      <w:r w:rsidR="00B605DE" w:rsidRPr="00DB3515">
        <w:rPr>
          <w:sz w:val="26"/>
          <w:szCs w:val="26"/>
          <w:shd w:val="clear" w:color="auto" w:fill="FFFFFF"/>
        </w:rPr>
        <w:t xml:space="preserve"> фармацевтической </w:t>
      </w:r>
      <w:r w:rsidR="003C0D04">
        <w:rPr>
          <w:sz w:val="26"/>
          <w:szCs w:val="26"/>
          <w:shd w:val="clear" w:color="auto" w:fill="FFFFFF"/>
        </w:rPr>
        <w:t xml:space="preserve">отрасли </w:t>
      </w:r>
      <w:r w:rsidR="00B605DE" w:rsidRPr="00DB3515">
        <w:rPr>
          <w:sz w:val="26"/>
          <w:szCs w:val="26"/>
          <w:shd w:val="clear" w:color="auto" w:fill="FFFFFF"/>
        </w:rPr>
        <w:t>на основе государственных и/или частных инвестиций</w:t>
      </w:r>
      <w:r w:rsidR="00800A6E" w:rsidRPr="00DB3515">
        <w:rPr>
          <w:sz w:val="26"/>
          <w:szCs w:val="26"/>
          <w:shd w:val="clear" w:color="auto" w:fill="FFFFFF"/>
        </w:rPr>
        <w:t>;</w:t>
      </w:r>
    </w:p>
    <w:p w:rsidR="00800A6E" w:rsidRPr="00DB3515" w:rsidRDefault="00800A6E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- создани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Единой информационной систем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сфере обращения ЛС и И</w:t>
      </w:r>
      <w:r w:rsidR="003C0D0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DB3515">
        <w:rPr>
          <w:rFonts w:ascii="Times New Roman" w:hAnsi="Times New Roman" w:cs="Times New Roman"/>
          <w:sz w:val="26"/>
          <w:szCs w:val="26"/>
          <w:shd w:val="clear" w:color="auto" w:fill="FFFFFF"/>
        </w:rPr>
        <w:t>Н.</w:t>
      </w:r>
    </w:p>
    <w:p w:rsidR="00BB6CF3" w:rsidRPr="00F84D26" w:rsidRDefault="00BB6CF3" w:rsidP="00DB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F205B" w:rsidRDefault="00BF205B" w:rsidP="00DB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заключение хотелось бы сказать, что мы готовы к сотрудничеству со всеми субъектами здравоохранения </w:t>
      </w:r>
      <w:r w:rsidR="003C0D04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консолидации усилий в усовершенствовании лекарственного обеспечения и развити</w:t>
      </w:r>
      <w:r w:rsidR="003C0D0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технологий, соответствующи</w:t>
      </w:r>
      <w:r w:rsidR="003C0D0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ожиданиям населения и возможностям государства. </w:t>
      </w:r>
    </w:p>
    <w:p w:rsidR="00DB3515" w:rsidRPr="00F84D26" w:rsidRDefault="00DB3515" w:rsidP="00DB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B3515" w:rsidRPr="00DB3515" w:rsidRDefault="00DB3515" w:rsidP="00DB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БЛАГОДАРЮ ЗА ВНИМАНИЕ.</w:t>
      </w:r>
    </w:p>
    <w:sectPr w:rsidR="00DB3515" w:rsidRPr="00DB3515" w:rsidSect="00DB3515">
      <w:pgSz w:w="11906" w:h="16838"/>
      <w:pgMar w:top="851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36E"/>
    <w:multiLevelType w:val="multilevel"/>
    <w:tmpl w:val="A73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07ABE"/>
    <w:multiLevelType w:val="multilevel"/>
    <w:tmpl w:val="60E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B"/>
    <w:rsid w:val="00003D06"/>
    <w:rsid w:val="00167DF9"/>
    <w:rsid w:val="0021305F"/>
    <w:rsid w:val="0021535F"/>
    <w:rsid w:val="00235B82"/>
    <w:rsid w:val="00266662"/>
    <w:rsid w:val="0028522D"/>
    <w:rsid w:val="002E4F1A"/>
    <w:rsid w:val="003638E2"/>
    <w:rsid w:val="003C0D04"/>
    <w:rsid w:val="00403BB6"/>
    <w:rsid w:val="004B78D9"/>
    <w:rsid w:val="004C6113"/>
    <w:rsid w:val="0056441D"/>
    <w:rsid w:val="006903AB"/>
    <w:rsid w:val="00765FA8"/>
    <w:rsid w:val="007F1FDA"/>
    <w:rsid w:val="00800A6E"/>
    <w:rsid w:val="00801A73"/>
    <w:rsid w:val="008B00BE"/>
    <w:rsid w:val="009420A1"/>
    <w:rsid w:val="00A07B76"/>
    <w:rsid w:val="00A52F3E"/>
    <w:rsid w:val="00A862B9"/>
    <w:rsid w:val="00A96B8B"/>
    <w:rsid w:val="00B147E2"/>
    <w:rsid w:val="00B5120E"/>
    <w:rsid w:val="00B605DE"/>
    <w:rsid w:val="00BA0112"/>
    <w:rsid w:val="00BB0EA1"/>
    <w:rsid w:val="00BB6CF3"/>
    <w:rsid w:val="00BF205B"/>
    <w:rsid w:val="00BF286E"/>
    <w:rsid w:val="00C46F4D"/>
    <w:rsid w:val="00D05504"/>
    <w:rsid w:val="00D23D78"/>
    <w:rsid w:val="00DB3515"/>
    <w:rsid w:val="00E11D19"/>
    <w:rsid w:val="00E13776"/>
    <w:rsid w:val="00E4580F"/>
    <w:rsid w:val="00E6685C"/>
    <w:rsid w:val="00E74AAA"/>
    <w:rsid w:val="00E841F5"/>
    <w:rsid w:val="00E860F8"/>
    <w:rsid w:val="00E97ED0"/>
    <w:rsid w:val="00F36D8F"/>
    <w:rsid w:val="00F54C24"/>
    <w:rsid w:val="00F84D26"/>
    <w:rsid w:val="00FB7120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8A50-4573-4798-8E04-EE4ED4C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97ED0"/>
  </w:style>
  <w:style w:type="paragraph" w:styleId="a5">
    <w:name w:val="List Paragraph"/>
    <w:basedOn w:val="a"/>
    <w:uiPriority w:val="34"/>
    <w:qFormat/>
    <w:rsid w:val="004C6113"/>
    <w:pPr>
      <w:ind w:left="720"/>
      <w:contextualSpacing/>
    </w:pPr>
  </w:style>
  <w:style w:type="paragraph" w:styleId="a6">
    <w:name w:val="Normal (Web)"/>
    <w:basedOn w:val="a"/>
    <w:unhideWhenUsed/>
    <w:rsid w:val="004C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41D"/>
    <w:rPr>
      <w:b/>
      <w:bCs/>
    </w:rPr>
  </w:style>
  <w:style w:type="paragraph" w:customStyle="1" w:styleId="Standard">
    <w:name w:val="Standard"/>
    <w:rsid w:val="00BA0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pharm</dc:creator>
  <cp:keywords/>
  <dc:description/>
  <cp:lastModifiedBy>EMA</cp:lastModifiedBy>
  <cp:revision>20</cp:revision>
  <cp:lastPrinted>2017-05-29T12:10:00Z</cp:lastPrinted>
  <dcterms:created xsi:type="dcterms:W3CDTF">2017-05-29T11:35:00Z</dcterms:created>
  <dcterms:modified xsi:type="dcterms:W3CDTF">2017-06-01T06:03:00Z</dcterms:modified>
</cp:coreProperties>
</file>